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720" w:rsidRDefault="00FF6720" w:rsidP="00FF6720">
      <w:pPr>
        <w:rPr>
          <w:b/>
          <w:sz w:val="28"/>
          <w:szCs w:val="28"/>
        </w:rPr>
      </w:pPr>
    </w:p>
    <w:p w:rsidR="00FF6720" w:rsidRDefault="00FF6720" w:rsidP="00FF6720">
      <w:pP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SREDNJA ŠKOLA ČAKOVEC</w:t>
      </w:r>
    </w:p>
    <w:p w:rsidR="00FF6720" w:rsidRDefault="00FF6720" w:rsidP="00FF6720">
      <w:pP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JAKOVA GOTOVCA 2</w:t>
      </w:r>
    </w:p>
    <w:p w:rsidR="00FF6720" w:rsidRDefault="00FF6720" w:rsidP="00FF6720">
      <w:pPr>
        <w:pStyle w:val="Naslov1"/>
        <w:rPr>
          <w:rFonts w:ascii="Cambria" w:hAnsi="Cambria" w:cs="Arial"/>
          <w:szCs w:val="24"/>
        </w:rPr>
      </w:pPr>
      <w:r>
        <w:rPr>
          <w:rFonts w:ascii="Cambria" w:hAnsi="Cambria" w:cs="Arial"/>
          <w:szCs w:val="24"/>
        </w:rPr>
        <w:t>40000 ČAKOVEC</w:t>
      </w:r>
    </w:p>
    <w:p w:rsidR="00FF6720" w:rsidRDefault="00FF6720" w:rsidP="00FF6720">
      <w:pPr>
        <w:rPr>
          <w:b/>
          <w:sz w:val="28"/>
          <w:szCs w:val="28"/>
        </w:rPr>
      </w:pPr>
    </w:p>
    <w:p w:rsidR="00BD1235" w:rsidRPr="005216D2" w:rsidRDefault="00BD1235" w:rsidP="00BD1235">
      <w:pPr>
        <w:spacing w:line="360" w:lineRule="auto"/>
        <w:jc w:val="center"/>
        <w:rPr>
          <w:b/>
          <w:sz w:val="40"/>
          <w:szCs w:val="40"/>
        </w:rPr>
      </w:pPr>
      <w:r w:rsidRPr="005216D2">
        <w:rPr>
          <w:b/>
          <w:sz w:val="40"/>
          <w:szCs w:val="40"/>
        </w:rPr>
        <w:t>Program Dana mobilnosti:</w:t>
      </w:r>
    </w:p>
    <w:p w:rsidR="00BD1235" w:rsidRPr="00FF6720" w:rsidRDefault="00BD1235" w:rsidP="00BD123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12:30 – 13:00</w:t>
      </w:r>
      <w:r w:rsidRPr="00FF6720">
        <w:rPr>
          <w:sz w:val="24"/>
          <w:szCs w:val="24"/>
        </w:rPr>
        <w:t xml:space="preserve"> – Sajam mobilnosti u holu Srednje škole Čakovec – prezentacije učenika sudionika mobilnosti</w:t>
      </w:r>
    </w:p>
    <w:p w:rsidR="00BD1235" w:rsidRPr="00FF6720" w:rsidRDefault="00BD1235" w:rsidP="00BD123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13:00 – 13:15</w:t>
      </w:r>
      <w:r w:rsidRPr="00FF6720">
        <w:rPr>
          <w:sz w:val="24"/>
          <w:szCs w:val="24"/>
        </w:rPr>
        <w:t xml:space="preserve"> – početak </w:t>
      </w:r>
      <w:r w:rsidR="009C71EB">
        <w:rPr>
          <w:sz w:val="24"/>
          <w:szCs w:val="24"/>
        </w:rPr>
        <w:t xml:space="preserve">službenog </w:t>
      </w:r>
      <w:bookmarkStart w:id="0" w:name="_GoBack"/>
      <w:bookmarkEnd w:id="0"/>
      <w:r w:rsidRPr="00FF6720">
        <w:rPr>
          <w:sz w:val="24"/>
          <w:szCs w:val="24"/>
        </w:rPr>
        <w:t xml:space="preserve">programa u dvorani Srednje škole Čakovec – pozdravni govori – Gordana </w:t>
      </w:r>
      <w:proofErr w:type="spellStart"/>
      <w:r w:rsidRPr="00FF6720">
        <w:rPr>
          <w:sz w:val="24"/>
          <w:szCs w:val="24"/>
        </w:rPr>
        <w:t>Ramušćak</w:t>
      </w:r>
      <w:proofErr w:type="spellEnd"/>
      <w:r w:rsidRPr="00FF6720">
        <w:rPr>
          <w:sz w:val="24"/>
          <w:szCs w:val="24"/>
        </w:rPr>
        <w:t xml:space="preserve">, ravnateljica SŠ Čakovec, Mladen </w:t>
      </w:r>
      <w:proofErr w:type="spellStart"/>
      <w:r w:rsidRPr="00FF6720">
        <w:rPr>
          <w:sz w:val="24"/>
          <w:szCs w:val="24"/>
        </w:rPr>
        <w:t>Tota</w:t>
      </w:r>
      <w:proofErr w:type="spellEnd"/>
      <w:r w:rsidRPr="00FF6720">
        <w:rPr>
          <w:sz w:val="24"/>
          <w:szCs w:val="24"/>
        </w:rPr>
        <w:t>, koordinator projekta TMB III</w:t>
      </w:r>
    </w:p>
    <w:p w:rsidR="00BD1235" w:rsidRPr="00FF6720" w:rsidRDefault="00BD1235" w:rsidP="00BD1235">
      <w:pPr>
        <w:spacing w:line="360" w:lineRule="auto"/>
        <w:rPr>
          <w:sz w:val="24"/>
          <w:szCs w:val="24"/>
        </w:rPr>
      </w:pPr>
      <w:r w:rsidRPr="00FF6720">
        <w:rPr>
          <w:sz w:val="24"/>
          <w:szCs w:val="24"/>
        </w:rPr>
        <w:t>13:15</w:t>
      </w:r>
      <w:r>
        <w:rPr>
          <w:sz w:val="24"/>
          <w:szCs w:val="24"/>
        </w:rPr>
        <w:t xml:space="preserve"> – 13:45</w:t>
      </w:r>
      <w:r w:rsidRPr="00FF6720">
        <w:rPr>
          <w:sz w:val="24"/>
          <w:szCs w:val="24"/>
        </w:rPr>
        <w:t xml:space="preserve"> – Iskustva učenika na mobilnosti – učenici SŠ Čakovec, SŠ Prelog, TŠ Čakovec, ETŠ Čakovec, Graditeljske škole Čakovec i Gospodarske škole Čakovec – kratke prezentacije</w:t>
      </w:r>
    </w:p>
    <w:p w:rsidR="00BD1235" w:rsidRDefault="00BD1235" w:rsidP="00BD123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13:45 – 14:00</w:t>
      </w:r>
      <w:r w:rsidRPr="00FF6720">
        <w:rPr>
          <w:sz w:val="24"/>
          <w:szCs w:val="24"/>
        </w:rPr>
        <w:t xml:space="preserve"> – Iskustva projektnih partnera – p</w:t>
      </w:r>
      <w:r>
        <w:rPr>
          <w:sz w:val="24"/>
          <w:szCs w:val="24"/>
        </w:rPr>
        <w:t xml:space="preserve">redstavnici Termi </w:t>
      </w:r>
      <w:proofErr w:type="spellStart"/>
      <w:r>
        <w:rPr>
          <w:sz w:val="24"/>
          <w:szCs w:val="24"/>
        </w:rPr>
        <w:t>Vivat</w:t>
      </w:r>
      <w:proofErr w:type="spellEnd"/>
      <w:r>
        <w:rPr>
          <w:sz w:val="24"/>
          <w:szCs w:val="24"/>
        </w:rPr>
        <w:t>, Slovenija</w:t>
      </w:r>
    </w:p>
    <w:p w:rsidR="00BD1235" w:rsidRPr="00FF6720" w:rsidRDefault="00BD1235" w:rsidP="00BD123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14:0</w:t>
      </w:r>
      <w:r w:rsidR="007709CD">
        <w:rPr>
          <w:sz w:val="24"/>
          <w:szCs w:val="24"/>
        </w:rPr>
        <w:t>0</w:t>
      </w:r>
      <w:r>
        <w:rPr>
          <w:sz w:val="24"/>
          <w:szCs w:val="24"/>
        </w:rPr>
        <w:t xml:space="preserve"> – 14:15</w:t>
      </w:r>
      <w:r w:rsidRPr="00FF6720">
        <w:rPr>
          <w:sz w:val="24"/>
          <w:szCs w:val="24"/>
        </w:rPr>
        <w:t xml:space="preserve"> – pauza za kavu</w:t>
      </w:r>
    </w:p>
    <w:p w:rsidR="00BD1235" w:rsidRPr="00FF6720" w:rsidRDefault="00BD1235" w:rsidP="00BD123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14:15 – 14:30</w:t>
      </w:r>
      <w:r w:rsidRPr="00FF6720">
        <w:rPr>
          <w:sz w:val="24"/>
          <w:szCs w:val="24"/>
        </w:rPr>
        <w:t xml:space="preserve"> – Upisi u srednje škole u zadnjem desetljeću i potrebe tržišta rada (izlaganje predstavnika HZZ-a)</w:t>
      </w:r>
    </w:p>
    <w:p w:rsidR="00BD1235" w:rsidRPr="00FF6720" w:rsidRDefault="00BD1235" w:rsidP="00BD123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14:30 – 14:4</w:t>
      </w:r>
      <w:r w:rsidRPr="00FF6720">
        <w:rPr>
          <w:sz w:val="24"/>
          <w:szCs w:val="24"/>
        </w:rPr>
        <w:t>5 – Upisna politika Međimurske županije (izlaganje predstavnika Županije)</w:t>
      </w:r>
    </w:p>
    <w:p w:rsidR="00BD1235" w:rsidRPr="00FF6720" w:rsidRDefault="00BD1235" w:rsidP="00BD123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14:45 – 15:3</w:t>
      </w:r>
      <w:r w:rsidRPr="00FF6720">
        <w:rPr>
          <w:sz w:val="24"/>
          <w:szCs w:val="24"/>
        </w:rPr>
        <w:t xml:space="preserve">0 – </w:t>
      </w:r>
      <w:r>
        <w:rPr>
          <w:sz w:val="24"/>
          <w:szCs w:val="24"/>
        </w:rPr>
        <w:t>„</w:t>
      </w:r>
      <w:r w:rsidRPr="00FF6720">
        <w:rPr>
          <w:sz w:val="24"/>
          <w:szCs w:val="24"/>
        </w:rPr>
        <w:t>Budućnost strukovnoga obrazovanja u Međimurskoj županiji</w:t>
      </w:r>
      <w:r>
        <w:rPr>
          <w:sz w:val="24"/>
          <w:szCs w:val="24"/>
        </w:rPr>
        <w:t xml:space="preserve">“ </w:t>
      </w:r>
      <w:r w:rsidRPr="00FF672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FF6720">
        <w:rPr>
          <w:sz w:val="24"/>
          <w:szCs w:val="24"/>
        </w:rPr>
        <w:t xml:space="preserve">okrugli stol uz raspravu predstavnika svih srednjih strukovnih škola, Međimurske županije, </w:t>
      </w:r>
      <w:r>
        <w:rPr>
          <w:sz w:val="24"/>
          <w:szCs w:val="24"/>
        </w:rPr>
        <w:t>ministarstava</w:t>
      </w:r>
      <w:r w:rsidRPr="00FF6720">
        <w:rPr>
          <w:sz w:val="24"/>
          <w:szCs w:val="24"/>
        </w:rPr>
        <w:t xml:space="preserve">, </w:t>
      </w:r>
      <w:r>
        <w:rPr>
          <w:sz w:val="24"/>
          <w:szCs w:val="24"/>
        </w:rPr>
        <w:t>predstavnika</w:t>
      </w:r>
      <w:r w:rsidRPr="00FF6720">
        <w:rPr>
          <w:sz w:val="24"/>
          <w:szCs w:val="24"/>
        </w:rPr>
        <w:t xml:space="preserve"> HZZ-a, HGK-a, HOK-a, predstavnika poslodavaca</w:t>
      </w:r>
      <w:r>
        <w:rPr>
          <w:sz w:val="24"/>
          <w:szCs w:val="24"/>
        </w:rPr>
        <w:t xml:space="preserve"> iz metaloprerađivačke, turističke, zdravstvene</w:t>
      </w:r>
    </w:p>
    <w:p w:rsidR="00BD1235" w:rsidRPr="00FF6720" w:rsidRDefault="007709CD" w:rsidP="00BD123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15:3</w:t>
      </w:r>
      <w:r w:rsidR="00BD1235" w:rsidRPr="00FF6720">
        <w:rPr>
          <w:sz w:val="24"/>
          <w:szCs w:val="24"/>
        </w:rPr>
        <w:t>0 – Zaključna riječ i završetak Dana mobilnosti</w:t>
      </w:r>
    </w:p>
    <w:p w:rsidR="0047584B" w:rsidRDefault="0047584B" w:rsidP="00BD1235">
      <w:pPr>
        <w:jc w:val="center"/>
        <w:rPr>
          <w:sz w:val="24"/>
          <w:szCs w:val="24"/>
        </w:rPr>
      </w:pPr>
    </w:p>
    <w:sectPr w:rsidR="0047584B" w:rsidSect="0047584B">
      <w:headerReference w:type="default" r:id="rId6"/>
      <w:pgSz w:w="11906" w:h="16838"/>
      <w:pgMar w:top="1985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698" w:rsidRDefault="00235698" w:rsidP="00FF6720">
      <w:pPr>
        <w:spacing w:after="0" w:line="240" w:lineRule="auto"/>
      </w:pPr>
      <w:r>
        <w:separator/>
      </w:r>
    </w:p>
  </w:endnote>
  <w:endnote w:type="continuationSeparator" w:id="0">
    <w:p w:rsidR="00235698" w:rsidRDefault="00235698" w:rsidP="00FF6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698" w:rsidRDefault="00235698" w:rsidP="00FF6720">
      <w:pPr>
        <w:spacing w:after="0" w:line="240" w:lineRule="auto"/>
      </w:pPr>
      <w:r>
        <w:separator/>
      </w:r>
    </w:p>
  </w:footnote>
  <w:footnote w:type="continuationSeparator" w:id="0">
    <w:p w:rsidR="00235698" w:rsidRDefault="00235698" w:rsidP="00FF6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720" w:rsidRDefault="00FF6720">
    <w:pPr>
      <w:pStyle w:val="Zaglavlje"/>
    </w:pPr>
    <w:r w:rsidRPr="00497258"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16D9838A" wp14:editId="3197F3BD">
          <wp:simplePos x="0" y="0"/>
          <wp:positionH relativeFrom="column">
            <wp:posOffset>3878580</wp:posOffset>
          </wp:positionH>
          <wp:positionV relativeFrom="paragraph">
            <wp:posOffset>6985</wp:posOffset>
          </wp:positionV>
          <wp:extent cx="1813560" cy="765810"/>
          <wp:effectExtent l="0" t="0" r="0" b="0"/>
          <wp:wrapTight wrapText="bothSides">
            <wp:wrapPolygon edited="0">
              <wp:start x="0" y="0"/>
              <wp:lineTo x="0" y="20955"/>
              <wp:lineTo x="21328" y="20955"/>
              <wp:lineTo x="21328" y="0"/>
              <wp:lineTo x="0" y="0"/>
            </wp:wrapPolygon>
          </wp:wrapTight>
          <wp:docPr id="7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988" r="15951"/>
                  <a:stretch/>
                </pic:blipFill>
                <pic:spPr bwMode="auto">
                  <a:xfrm>
                    <a:off x="0" y="0"/>
                    <a:ext cx="181356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mbria" w:hAnsi="Cambria" w:cs="Arial"/>
        <w:noProof/>
        <w:lang w:eastAsia="hr-HR"/>
      </w:rPr>
      <w:drawing>
        <wp:inline distT="0" distB="0" distL="0" distR="0" wp14:anchorId="46AC1AC8" wp14:editId="538C3B6E">
          <wp:extent cx="1272540" cy="708660"/>
          <wp:effectExtent l="0" t="0" r="3810" b="0"/>
          <wp:docPr id="7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54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 w:rsidRPr="00497258">
      <w:rPr>
        <w:noProof/>
        <w:lang w:eastAsia="hr-HR"/>
      </w:rPr>
      <w:drawing>
        <wp:inline distT="0" distB="0" distL="0" distR="0" wp14:anchorId="25F599FE" wp14:editId="5A21632A">
          <wp:extent cx="1752600" cy="706124"/>
          <wp:effectExtent l="0" t="0" r="0" b="0"/>
          <wp:docPr id="75" name="Slika 2" descr="http://tu-dresden.de/forschung/epc/bilder/logos_programme/logo_erasmus_p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http://tu-dresden.de/forschung/epc/bilder/logos_programme/logo_erasmus_plus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486" b="20280"/>
                  <a:stretch/>
                </pic:blipFill>
                <pic:spPr bwMode="auto">
                  <a:xfrm>
                    <a:off x="0" y="0"/>
                    <a:ext cx="1828443" cy="7366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F6720" w:rsidRDefault="00FF672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078"/>
    <w:rsid w:val="000D1929"/>
    <w:rsid w:val="00235698"/>
    <w:rsid w:val="003735C8"/>
    <w:rsid w:val="0047584B"/>
    <w:rsid w:val="005216D2"/>
    <w:rsid w:val="005E021C"/>
    <w:rsid w:val="00685674"/>
    <w:rsid w:val="007709CD"/>
    <w:rsid w:val="00783078"/>
    <w:rsid w:val="007D6AC0"/>
    <w:rsid w:val="007E2110"/>
    <w:rsid w:val="009C71EB"/>
    <w:rsid w:val="00A5222D"/>
    <w:rsid w:val="00BD1235"/>
    <w:rsid w:val="00BE47FE"/>
    <w:rsid w:val="00F00F18"/>
    <w:rsid w:val="00F74392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88245"/>
  <w15:chartTrackingRefBased/>
  <w15:docId w15:val="{8ECEB4D0-7576-480B-AA6E-7D98DBBD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FF6720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b/>
      <w:sz w:val="24"/>
      <w:szCs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F6720"/>
    <w:rPr>
      <w:rFonts w:ascii="Arial Narrow" w:eastAsia="Times New Roman" w:hAnsi="Arial Narrow" w:cs="Times New Roman"/>
      <w:b/>
      <w:sz w:val="24"/>
      <w:szCs w:val="2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F6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F6720"/>
  </w:style>
  <w:style w:type="paragraph" w:styleId="Podnoje">
    <w:name w:val="footer"/>
    <w:basedOn w:val="Normal"/>
    <w:link w:val="PodnojeChar"/>
    <w:uiPriority w:val="99"/>
    <w:unhideWhenUsed/>
    <w:rsid w:val="00FF6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F6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Tota</dc:creator>
  <cp:keywords/>
  <dc:description/>
  <cp:lastModifiedBy>Korisnik</cp:lastModifiedBy>
  <cp:revision>4</cp:revision>
  <dcterms:created xsi:type="dcterms:W3CDTF">2017-11-14T14:19:00Z</dcterms:created>
  <dcterms:modified xsi:type="dcterms:W3CDTF">2017-11-14T14:22:00Z</dcterms:modified>
</cp:coreProperties>
</file>